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5D7" w:rsidRDefault="009215D7" w:rsidP="009215D7">
      <w:pPr>
        <w:autoSpaceDE w:val="0"/>
        <w:autoSpaceDN w:val="0"/>
        <w:adjustRightInd w:val="0"/>
        <w:rPr>
          <w:rFonts w:asciiTheme="minorHAnsi" w:hAnsiTheme="minorHAnsi"/>
          <w:sz w:val="20"/>
        </w:rPr>
      </w:pPr>
      <w:r w:rsidRPr="009215D7">
        <w:rPr>
          <w:rFonts w:asciiTheme="minorHAnsi" w:hAnsiTheme="minorHAnsi" w:cs="TimesNewRomanPS-BoldItalicMT"/>
          <w:b/>
          <w:bCs/>
          <w:iCs/>
          <w:noProof/>
          <w:szCs w:val="32"/>
        </w:rPr>
        <w:drawing>
          <wp:anchor distT="0" distB="0" distL="114300" distR="114300" simplePos="0" relativeHeight="251658240" behindDoc="0" locked="0" layoutInCell="1" allowOverlap="1" wp14:anchorId="34E66149" wp14:editId="052EEC77">
            <wp:simplePos x="0" y="0"/>
            <wp:positionH relativeFrom="margin">
              <wp:posOffset>4500880</wp:posOffset>
            </wp:positionH>
            <wp:positionV relativeFrom="paragraph">
              <wp:posOffset>0</wp:posOffset>
            </wp:positionV>
            <wp:extent cx="1371600" cy="533400"/>
            <wp:effectExtent l="0" t="0" r="0" b="0"/>
            <wp:wrapThrough wrapText="bothSides">
              <wp:wrapPolygon edited="0">
                <wp:start x="0" y="0"/>
                <wp:lineTo x="0" y="20829"/>
                <wp:lineTo x="21300" y="20829"/>
                <wp:lineTo x="2130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15D7" w:rsidRDefault="009215D7" w:rsidP="009215D7">
      <w:pPr>
        <w:autoSpaceDE w:val="0"/>
        <w:autoSpaceDN w:val="0"/>
        <w:adjustRightInd w:val="0"/>
        <w:rPr>
          <w:rFonts w:asciiTheme="minorHAnsi" w:hAnsiTheme="minorHAnsi"/>
          <w:sz w:val="20"/>
        </w:rPr>
      </w:pPr>
    </w:p>
    <w:p w:rsidR="009215D7" w:rsidRDefault="009215D7" w:rsidP="009215D7">
      <w:pPr>
        <w:autoSpaceDE w:val="0"/>
        <w:autoSpaceDN w:val="0"/>
        <w:adjustRightInd w:val="0"/>
        <w:rPr>
          <w:rFonts w:asciiTheme="minorHAnsi" w:hAnsiTheme="minorHAnsi"/>
          <w:sz w:val="20"/>
        </w:rPr>
      </w:pPr>
    </w:p>
    <w:p w:rsidR="00480257" w:rsidRDefault="00480257" w:rsidP="009215D7">
      <w:pPr>
        <w:autoSpaceDE w:val="0"/>
        <w:autoSpaceDN w:val="0"/>
        <w:adjustRightInd w:val="0"/>
        <w:rPr>
          <w:rFonts w:asciiTheme="minorHAnsi" w:hAnsiTheme="minorHAnsi"/>
          <w:sz w:val="20"/>
        </w:rPr>
      </w:pPr>
    </w:p>
    <w:p w:rsidR="009215D7" w:rsidRPr="009215D7" w:rsidRDefault="009215D7" w:rsidP="009215D7">
      <w:pPr>
        <w:autoSpaceDE w:val="0"/>
        <w:autoSpaceDN w:val="0"/>
        <w:adjustRightInd w:val="0"/>
        <w:rPr>
          <w:rFonts w:asciiTheme="minorHAnsi" w:hAnsiTheme="minorHAnsi"/>
          <w:b/>
          <w:i/>
          <w:sz w:val="20"/>
        </w:rPr>
      </w:pPr>
      <w:r>
        <w:rPr>
          <w:rFonts w:asciiTheme="minorHAnsi" w:hAnsiTheme="minorHAnsi"/>
          <w:sz w:val="20"/>
        </w:rPr>
        <w:t>Omnia Wonen</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sidRPr="009215D7">
        <w:rPr>
          <w:rFonts w:asciiTheme="minorHAnsi" w:hAnsiTheme="minorHAnsi"/>
          <w:b/>
          <w:i/>
          <w:sz w:val="20"/>
        </w:rPr>
        <w:t>Vereniging van Gebruikers</w:t>
      </w:r>
    </w:p>
    <w:p w:rsidR="009215D7" w:rsidRPr="009215D7" w:rsidRDefault="009215D7" w:rsidP="009215D7">
      <w:pPr>
        <w:autoSpaceDE w:val="0"/>
        <w:autoSpaceDN w:val="0"/>
        <w:adjustRightInd w:val="0"/>
        <w:rPr>
          <w:rFonts w:asciiTheme="minorHAnsi" w:hAnsiTheme="minorHAnsi"/>
          <w:b/>
          <w:i/>
          <w:sz w:val="20"/>
        </w:rPr>
      </w:pPr>
      <w:r>
        <w:rPr>
          <w:rFonts w:asciiTheme="minorHAnsi" w:hAnsiTheme="minorHAnsi"/>
          <w:sz w:val="20"/>
        </w:rPr>
        <w:t>t.a.v. dhr. A. Smink</w:t>
      </w:r>
      <w:r>
        <w:rPr>
          <w:rFonts w:asciiTheme="minorHAnsi" w:hAnsiTheme="minorHAnsi"/>
          <w:sz w:val="20"/>
        </w:rPr>
        <w:tab/>
      </w:r>
      <w:r>
        <w:rPr>
          <w:rFonts w:asciiTheme="minorHAnsi" w:hAnsiTheme="minorHAnsi"/>
          <w:sz w:val="20"/>
        </w:rPr>
        <w:tab/>
      </w:r>
      <w:r w:rsidRPr="009215D7">
        <w:rPr>
          <w:rFonts w:asciiTheme="minorHAnsi" w:hAnsiTheme="minorHAnsi"/>
          <w:b/>
          <w:i/>
          <w:sz w:val="20"/>
        </w:rPr>
        <w:tab/>
      </w:r>
      <w:r w:rsidRPr="009215D7">
        <w:rPr>
          <w:rFonts w:asciiTheme="minorHAnsi" w:hAnsiTheme="minorHAnsi"/>
          <w:b/>
          <w:i/>
          <w:sz w:val="20"/>
        </w:rPr>
        <w:tab/>
      </w:r>
      <w:r w:rsidRPr="009215D7">
        <w:rPr>
          <w:rFonts w:asciiTheme="minorHAnsi" w:hAnsiTheme="minorHAnsi"/>
          <w:b/>
          <w:i/>
          <w:sz w:val="20"/>
        </w:rPr>
        <w:tab/>
      </w:r>
      <w:r w:rsidRPr="009215D7">
        <w:rPr>
          <w:rFonts w:asciiTheme="minorHAnsi" w:hAnsiTheme="minorHAnsi"/>
          <w:b/>
          <w:i/>
          <w:sz w:val="20"/>
        </w:rPr>
        <w:tab/>
      </w:r>
      <w:r w:rsidRPr="009215D7">
        <w:rPr>
          <w:rFonts w:asciiTheme="minorHAnsi" w:hAnsiTheme="minorHAnsi"/>
          <w:b/>
          <w:i/>
          <w:sz w:val="20"/>
        </w:rPr>
        <w:tab/>
      </w:r>
      <w:r w:rsidRPr="009215D7">
        <w:rPr>
          <w:rFonts w:asciiTheme="minorHAnsi" w:hAnsiTheme="minorHAnsi"/>
          <w:b/>
          <w:i/>
          <w:sz w:val="20"/>
        </w:rPr>
        <w:tab/>
        <w:t>Zorgplein De Enk</w:t>
      </w:r>
    </w:p>
    <w:p w:rsidR="009215D7" w:rsidRPr="009215D7" w:rsidRDefault="009215D7" w:rsidP="009215D7">
      <w:pPr>
        <w:autoSpaceDE w:val="0"/>
        <w:autoSpaceDN w:val="0"/>
        <w:adjustRightInd w:val="0"/>
        <w:rPr>
          <w:rFonts w:asciiTheme="minorHAnsi" w:hAnsiTheme="minorHAnsi"/>
          <w:i/>
          <w:sz w:val="20"/>
        </w:rPr>
      </w:pPr>
      <w:r w:rsidRPr="009215D7">
        <w:rPr>
          <w:rFonts w:asciiTheme="minorHAnsi" w:hAnsiTheme="minorHAnsi"/>
          <w:sz w:val="20"/>
        </w:rPr>
        <w:t>Postbus 418</w:t>
      </w:r>
      <w:r w:rsidRPr="009215D7">
        <w:rPr>
          <w:rFonts w:asciiTheme="minorHAnsi" w:hAnsiTheme="minorHAnsi"/>
          <w:sz w:val="20"/>
        </w:rPr>
        <w:tab/>
      </w:r>
      <w:r w:rsidRPr="009215D7">
        <w:rPr>
          <w:rFonts w:asciiTheme="minorHAnsi" w:hAnsiTheme="minorHAnsi"/>
          <w:sz w:val="20"/>
        </w:rPr>
        <w:tab/>
      </w:r>
      <w:r w:rsidRPr="009215D7">
        <w:rPr>
          <w:rFonts w:asciiTheme="minorHAnsi" w:hAnsiTheme="minorHAnsi"/>
          <w:sz w:val="20"/>
        </w:rPr>
        <w:tab/>
      </w:r>
      <w:r w:rsidRPr="009215D7">
        <w:rPr>
          <w:rFonts w:asciiTheme="minorHAnsi" w:hAnsiTheme="minorHAnsi"/>
          <w:sz w:val="20"/>
        </w:rPr>
        <w:tab/>
      </w:r>
      <w:r w:rsidRPr="009215D7">
        <w:rPr>
          <w:rFonts w:asciiTheme="minorHAnsi" w:hAnsiTheme="minorHAnsi"/>
          <w:b/>
          <w:i/>
          <w:sz w:val="20"/>
        </w:rPr>
        <w:tab/>
      </w:r>
      <w:r w:rsidRPr="009215D7">
        <w:rPr>
          <w:rFonts w:asciiTheme="minorHAnsi" w:hAnsiTheme="minorHAnsi"/>
          <w:b/>
          <w:i/>
          <w:sz w:val="20"/>
        </w:rPr>
        <w:tab/>
      </w:r>
      <w:r w:rsidRPr="009215D7">
        <w:rPr>
          <w:rFonts w:asciiTheme="minorHAnsi" w:hAnsiTheme="minorHAnsi"/>
          <w:b/>
          <w:i/>
          <w:sz w:val="20"/>
        </w:rPr>
        <w:tab/>
      </w:r>
      <w:r w:rsidRPr="009215D7">
        <w:rPr>
          <w:rFonts w:asciiTheme="minorHAnsi" w:hAnsiTheme="minorHAnsi"/>
          <w:b/>
          <w:i/>
          <w:sz w:val="20"/>
        </w:rPr>
        <w:tab/>
      </w:r>
      <w:r w:rsidRPr="009215D7">
        <w:rPr>
          <w:rFonts w:asciiTheme="minorHAnsi" w:hAnsiTheme="minorHAnsi"/>
          <w:b/>
          <w:i/>
          <w:sz w:val="20"/>
        </w:rPr>
        <w:tab/>
      </w:r>
      <w:r w:rsidRPr="009215D7">
        <w:rPr>
          <w:rFonts w:asciiTheme="minorHAnsi" w:hAnsiTheme="minorHAnsi"/>
          <w:i/>
          <w:sz w:val="20"/>
        </w:rPr>
        <w:t>Stationsplein 18</w:t>
      </w:r>
    </w:p>
    <w:p w:rsidR="009215D7" w:rsidRPr="009215D7" w:rsidRDefault="009215D7" w:rsidP="009215D7">
      <w:pPr>
        <w:autoSpaceDE w:val="0"/>
        <w:autoSpaceDN w:val="0"/>
        <w:adjustRightInd w:val="0"/>
        <w:rPr>
          <w:rFonts w:asciiTheme="minorHAnsi" w:hAnsiTheme="minorHAnsi"/>
          <w:i/>
          <w:sz w:val="20"/>
        </w:rPr>
      </w:pPr>
      <w:r w:rsidRPr="009215D7">
        <w:rPr>
          <w:rFonts w:asciiTheme="minorHAnsi" w:hAnsiTheme="minorHAnsi"/>
          <w:sz w:val="20"/>
        </w:rPr>
        <w:t>3840 AK Harderwijk</w:t>
      </w:r>
      <w:r w:rsidRPr="009215D7">
        <w:rPr>
          <w:rFonts w:asciiTheme="minorHAnsi" w:hAnsiTheme="minorHAnsi"/>
          <w:i/>
          <w:sz w:val="20"/>
        </w:rPr>
        <w:tab/>
      </w:r>
      <w:r w:rsidRPr="009215D7">
        <w:rPr>
          <w:rFonts w:asciiTheme="minorHAnsi" w:hAnsiTheme="minorHAnsi"/>
          <w:i/>
          <w:sz w:val="20"/>
        </w:rPr>
        <w:tab/>
      </w:r>
      <w:r w:rsidRPr="009215D7">
        <w:rPr>
          <w:rFonts w:asciiTheme="minorHAnsi" w:hAnsiTheme="minorHAnsi"/>
          <w:i/>
          <w:sz w:val="20"/>
        </w:rPr>
        <w:tab/>
      </w:r>
      <w:r w:rsidRPr="009215D7">
        <w:rPr>
          <w:rFonts w:asciiTheme="minorHAnsi" w:hAnsiTheme="minorHAnsi"/>
          <w:i/>
          <w:sz w:val="20"/>
        </w:rPr>
        <w:tab/>
      </w:r>
      <w:r w:rsidRPr="009215D7">
        <w:rPr>
          <w:rFonts w:asciiTheme="minorHAnsi" w:hAnsiTheme="minorHAnsi"/>
          <w:i/>
          <w:sz w:val="20"/>
        </w:rPr>
        <w:tab/>
      </w:r>
      <w:r w:rsidRPr="009215D7">
        <w:rPr>
          <w:rFonts w:asciiTheme="minorHAnsi" w:hAnsiTheme="minorHAnsi"/>
          <w:i/>
          <w:sz w:val="20"/>
        </w:rPr>
        <w:tab/>
      </w:r>
      <w:r w:rsidRPr="009215D7">
        <w:rPr>
          <w:rFonts w:asciiTheme="minorHAnsi" w:hAnsiTheme="minorHAnsi"/>
          <w:i/>
          <w:sz w:val="20"/>
        </w:rPr>
        <w:tab/>
      </w:r>
      <w:r w:rsidRPr="009215D7">
        <w:rPr>
          <w:rFonts w:asciiTheme="minorHAnsi" w:hAnsiTheme="minorHAnsi"/>
          <w:i/>
          <w:sz w:val="20"/>
        </w:rPr>
        <w:tab/>
        <w:t>8071 CH  Nunspeet</w:t>
      </w:r>
    </w:p>
    <w:p w:rsidR="005E7057" w:rsidRDefault="005E7057" w:rsidP="005E7057">
      <w:pPr>
        <w:rPr>
          <w:rFonts w:asciiTheme="minorHAnsi" w:hAnsiTheme="minorHAnsi"/>
          <w:sz w:val="20"/>
        </w:rPr>
      </w:pPr>
    </w:p>
    <w:p w:rsidR="00480257" w:rsidRPr="009215D7" w:rsidRDefault="00480257" w:rsidP="005E7057">
      <w:pPr>
        <w:rPr>
          <w:rFonts w:asciiTheme="minorHAnsi" w:hAnsiTheme="minorHAnsi"/>
          <w:sz w:val="20"/>
        </w:rPr>
      </w:pPr>
    </w:p>
    <w:p w:rsidR="00D36309" w:rsidRPr="009215D7" w:rsidRDefault="00D36309" w:rsidP="005E7057">
      <w:pPr>
        <w:rPr>
          <w:rFonts w:asciiTheme="minorHAnsi" w:hAnsiTheme="minorHAnsi"/>
          <w:b/>
          <w:sz w:val="20"/>
        </w:rPr>
      </w:pPr>
      <w:r w:rsidRPr="009215D7">
        <w:rPr>
          <w:rFonts w:asciiTheme="minorHAnsi" w:hAnsiTheme="minorHAnsi"/>
          <w:b/>
          <w:sz w:val="20"/>
        </w:rPr>
        <w:t>Betreft</w:t>
      </w:r>
      <w:r w:rsidRPr="009215D7">
        <w:rPr>
          <w:rFonts w:asciiTheme="minorHAnsi" w:hAnsiTheme="minorHAnsi"/>
          <w:b/>
          <w:sz w:val="20"/>
        </w:rPr>
        <w:tab/>
      </w:r>
      <w:r w:rsidRPr="009215D7">
        <w:rPr>
          <w:rFonts w:asciiTheme="minorHAnsi" w:hAnsiTheme="minorHAnsi"/>
          <w:b/>
          <w:sz w:val="20"/>
        </w:rPr>
        <w:tab/>
        <w:t xml:space="preserve">: </w:t>
      </w:r>
      <w:r w:rsidR="00E71191">
        <w:rPr>
          <w:rFonts w:asciiTheme="minorHAnsi" w:hAnsiTheme="minorHAnsi"/>
          <w:b/>
          <w:sz w:val="20"/>
        </w:rPr>
        <w:t>Zienswijze scheidingsvoorstel</w:t>
      </w:r>
    </w:p>
    <w:p w:rsidR="00D36309" w:rsidRDefault="00D36309" w:rsidP="005E7057">
      <w:pPr>
        <w:rPr>
          <w:rFonts w:asciiTheme="minorHAnsi" w:hAnsiTheme="minorHAnsi"/>
          <w:sz w:val="20"/>
        </w:rPr>
      </w:pPr>
    </w:p>
    <w:p w:rsidR="00BA54E1" w:rsidRPr="009215D7" w:rsidRDefault="00BA54E1" w:rsidP="005E7057">
      <w:pPr>
        <w:rPr>
          <w:rFonts w:asciiTheme="minorHAnsi" w:hAnsiTheme="minorHAnsi"/>
          <w:sz w:val="20"/>
        </w:rPr>
      </w:pPr>
    </w:p>
    <w:p w:rsidR="00171E3D" w:rsidRPr="009215D7" w:rsidRDefault="00171E3D" w:rsidP="00171E3D">
      <w:pPr>
        <w:jc w:val="right"/>
        <w:rPr>
          <w:rFonts w:asciiTheme="minorHAnsi" w:hAnsiTheme="minorHAnsi"/>
          <w:sz w:val="20"/>
        </w:rPr>
      </w:pPr>
      <w:r w:rsidRPr="009215D7">
        <w:rPr>
          <w:rFonts w:asciiTheme="minorHAnsi" w:hAnsiTheme="minorHAnsi"/>
          <w:sz w:val="20"/>
        </w:rPr>
        <w:t xml:space="preserve">Nunspeet, </w:t>
      </w:r>
      <w:r w:rsidR="009215D7">
        <w:rPr>
          <w:rFonts w:asciiTheme="minorHAnsi" w:hAnsiTheme="minorHAnsi"/>
          <w:sz w:val="20"/>
        </w:rPr>
        <w:t>26 augustus 2016</w:t>
      </w:r>
    </w:p>
    <w:p w:rsidR="00171E3D" w:rsidRDefault="00171E3D" w:rsidP="005E7057">
      <w:pPr>
        <w:rPr>
          <w:rFonts w:asciiTheme="minorHAnsi" w:hAnsiTheme="minorHAnsi"/>
          <w:sz w:val="20"/>
        </w:rPr>
      </w:pPr>
    </w:p>
    <w:p w:rsidR="00BA54E1" w:rsidRPr="009215D7" w:rsidRDefault="00BA54E1" w:rsidP="005E7057">
      <w:pPr>
        <w:rPr>
          <w:rFonts w:asciiTheme="minorHAnsi" w:hAnsiTheme="minorHAnsi"/>
          <w:sz w:val="20"/>
        </w:rPr>
      </w:pPr>
    </w:p>
    <w:p w:rsidR="005E7057" w:rsidRPr="009215D7" w:rsidRDefault="00133004" w:rsidP="005E7057">
      <w:pPr>
        <w:rPr>
          <w:rFonts w:asciiTheme="minorHAnsi" w:hAnsiTheme="minorHAnsi"/>
          <w:sz w:val="20"/>
        </w:rPr>
      </w:pPr>
      <w:r w:rsidRPr="009215D7">
        <w:rPr>
          <w:rFonts w:asciiTheme="minorHAnsi" w:hAnsiTheme="minorHAnsi"/>
          <w:sz w:val="20"/>
        </w:rPr>
        <w:t>Geachte heer</w:t>
      </w:r>
      <w:r w:rsidR="009215D7">
        <w:rPr>
          <w:rFonts w:asciiTheme="minorHAnsi" w:hAnsiTheme="minorHAnsi"/>
          <w:sz w:val="20"/>
        </w:rPr>
        <w:t xml:space="preserve"> Smink</w:t>
      </w:r>
      <w:r w:rsidR="00476018" w:rsidRPr="009215D7">
        <w:rPr>
          <w:rFonts w:asciiTheme="minorHAnsi" w:hAnsiTheme="minorHAnsi"/>
          <w:sz w:val="20"/>
        </w:rPr>
        <w:t xml:space="preserve">, </w:t>
      </w:r>
    </w:p>
    <w:p w:rsidR="00D36309" w:rsidRDefault="00D36309" w:rsidP="005E7057">
      <w:pPr>
        <w:rPr>
          <w:rFonts w:asciiTheme="minorHAnsi" w:hAnsiTheme="minorHAnsi"/>
          <w:sz w:val="20"/>
        </w:rPr>
      </w:pPr>
    </w:p>
    <w:p w:rsidR="00E71191" w:rsidRDefault="00312238" w:rsidP="005E7057">
      <w:pPr>
        <w:rPr>
          <w:rFonts w:asciiTheme="minorHAnsi" w:hAnsiTheme="minorHAnsi"/>
          <w:sz w:val="20"/>
        </w:rPr>
      </w:pPr>
      <w:r>
        <w:rPr>
          <w:rFonts w:asciiTheme="minorHAnsi" w:hAnsiTheme="minorHAnsi"/>
          <w:sz w:val="20"/>
        </w:rPr>
        <w:t>A</w:t>
      </w:r>
      <w:r w:rsidR="007275B0">
        <w:rPr>
          <w:rFonts w:asciiTheme="minorHAnsi" w:hAnsiTheme="minorHAnsi"/>
          <w:sz w:val="20"/>
        </w:rPr>
        <w:t xml:space="preserve">ls gebruikers van Zorgplein De Enk </w:t>
      </w:r>
      <w:r>
        <w:rPr>
          <w:rFonts w:asciiTheme="minorHAnsi" w:hAnsiTheme="minorHAnsi"/>
          <w:sz w:val="20"/>
        </w:rPr>
        <w:t xml:space="preserve">ontvingen wij </w:t>
      </w:r>
      <w:r w:rsidR="007275B0">
        <w:rPr>
          <w:rFonts w:asciiTheme="minorHAnsi" w:hAnsiTheme="minorHAnsi"/>
          <w:sz w:val="20"/>
        </w:rPr>
        <w:t>tweemaal een brief inzake he</w:t>
      </w:r>
      <w:r>
        <w:rPr>
          <w:rFonts w:asciiTheme="minorHAnsi" w:hAnsiTheme="minorHAnsi"/>
          <w:sz w:val="20"/>
        </w:rPr>
        <w:t>t ´Scheidingsvoorstel DAEB/niet-</w:t>
      </w:r>
      <w:r w:rsidR="007275B0">
        <w:rPr>
          <w:rFonts w:asciiTheme="minorHAnsi" w:hAnsiTheme="minorHAnsi"/>
          <w:sz w:val="20"/>
        </w:rPr>
        <w:t xml:space="preserve">DAEB´. </w:t>
      </w:r>
      <w:r w:rsidR="00767D62">
        <w:rPr>
          <w:rFonts w:asciiTheme="minorHAnsi" w:hAnsiTheme="minorHAnsi"/>
          <w:sz w:val="20"/>
        </w:rPr>
        <w:t xml:space="preserve">In </w:t>
      </w:r>
      <w:bookmarkStart w:id="0" w:name="_GoBack"/>
      <w:bookmarkEnd w:id="0"/>
      <w:r w:rsidR="007275B0">
        <w:rPr>
          <w:rFonts w:asciiTheme="minorHAnsi" w:hAnsiTheme="minorHAnsi"/>
          <w:sz w:val="20"/>
        </w:rPr>
        <w:t xml:space="preserve">die brieven geeft u de mogelijkheid om een ´zienswijze´ in te dienen. </w:t>
      </w:r>
      <w:r>
        <w:rPr>
          <w:rFonts w:asciiTheme="minorHAnsi" w:hAnsiTheme="minorHAnsi"/>
          <w:sz w:val="20"/>
        </w:rPr>
        <w:t xml:space="preserve">Naar aanleiding van de tweede brief </w:t>
      </w:r>
      <w:r w:rsidR="007275B0">
        <w:rPr>
          <w:rFonts w:asciiTheme="minorHAnsi" w:hAnsiTheme="minorHAnsi"/>
          <w:sz w:val="20"/>
        </w:rPr>
        <w:t xml:space="preserve">maken wij daarvan </w:t>
      </w:r>
      <w:r>
        <w:rPr>
          <w:rFonts w:asciiTheme="minorHAnsi" w:hAnsiTheme="minorHAnsi"/>
          <w:sz w:val="20"/>
        </w:rPr>
        <w:t xml:space="preserve">graag </w:t>
      </w:r>
      <w:r w:rsidR="007275B0">
        <w:rPr>
          <w:rFonts w:asciiTheme="minorHAnsi" w:hAnsiTheme="minorHAnsi"/>
          <w:sz w:val="20"/>
        </w:rPr>
        <w:t xml:space="preserve">gebruik. </w:t>
      </w:r>
    </w:p>
    <w:p w:rsidR="007275B0" w:rsidRDefault="007275B0" w:rsidP="005E7057">
      <w:pPr>
        <w:rPr>
          <w:rFonts w:asciiTheme="minorHAnsi" w:hAnsiTheme="minorHAnsi"/>
          <w:sz w:val="20"/>
        </w:rPr>
      </w:pPr>
    </w:p>
    <w:p w:rsidR="007275B0" w:rsidRPr="007275B0" w:rsidRDefault="00480257" w:rsidP="005E7057">
      <w:pPr>
        <w:rPr>
          <w:rFonts w:asciiTheme="minorHAnsi" w:hAnsiTheme="minorHAnsi"/>
          <w:b/>
          <w:sz w:val="20"/>
        </w:rPr>
      </w:pPr>
      <w:r>
        <w:rPr>
          <w:rFonts w:asciiTheme="minorHAnsi" w:hAnsiTheme="minorHAnsi"/>
          <w:b/>
          <w:sz w:val="20"/>
        </w:rPr>
        <w:t>W</w:t>
      </w:r>
      <w:r w:rsidR="007275B0">
        <w:rPr>
          <w:rFonts w:asciiTheme="minorHAnsi" w:hAnsiTheme="minorHAnsi"/>
          <w:b/>
          <w:sz w:val="20"/>
        </w:rPr>
        <w:t>el of geen DAEB</w:t>
      </w:r>
    </w:p>
    <w:p w:rsidR="00E71191" w:rsidRDefault="00480257" w:rsidP="005E7057">
      <w:pPr>
        <w:rPr>
          <w:rFonts w:asciiTheme="minorHAnsi" w:hAnsiTheme="minorHAnsi"/>
          <w:sz w:val="20"/>
        </w:rPr>
      </w:pPr>
      <w:r>
        <w:rPr>
          <w:rFonts w:asciiTheme="minorHAnsi" w:hAnsiTheme="minorHAnsi"/>
          <w:sz w:val="20"/>
        </w:rPr>
        <w:t>In uw eerste brief van begin juni 2016 wordt gesteld dat het gehuurde vastgoed in Zorgplein De Enk valt onder activiteiten van algemeen economisch belang, de zgn. DAEB activiteiten, en is daarmee maatschappelijk vastgoed. In uw brief van eind juli 2016</w:t>
      </w:r>
      <w:r w:rsidR="007275B0">
        <w:rPr>
          <w:rFonts w:asciiTheme="minorHAnsi" w:hAnsiTheme="minorHAnsi"/>
          <w:sz w:val="20"/>
        </w:rPr>
        <w:t xml:space="preserve"> </w:t>
      </w:r>
      <w:r>
        <w:rPr>
          <w:rFonts w:asciiTheme="minorHAnsi" w:hAnsiTheme="minorHAnsi"/>
          <w:sz w:val="20"/>
        </w:rPr>
        <w:t>wordt deze stelling gewijzigd: Zorgplein De Enk valt onder de niet-DAEB activiteiten en wordt aangemerkt als bedrijfsmatig vastgoed. Als reden voert u aan ‘dat de 10 jongeren appartementen in het kader van de Woningwet niet als een geheel kunnen worden gezien’</w:t>
      </w:r>
      <w:r w:rsidR="00312238">
        <w:rPr>
          <w:rFonts w:asciiTheme="minorHAnsi" w:hAnsiTheme="minorHAnsi"/>
          <w:sz w:val="20"/>
        </w:rPr>
        <w:t xml:space="preserve">. </w:t>
      </w:r>
      <w:r>
        <w:rPr>
          <w:rFonts w:asciiTheme="minorHAnsi" w:hAnsiTheme="minorHAnsi"/>
          <w:sz w:val="20"/>
        </w:rPr>
        <w:t xml:space="preserve"> </w:t>
      </w:r>
      <w:r w:rsidR="00B235B3">
        <w:rPr>
          <w:rFonts w:asciiTheme="minorHAnsi" w:hAnsiTheme="minorHAnsi"/>
          <w:sz w:val="20"/>
        </w:rPr>
        <w:t>Deze wijziging vinden wij opmerkelijk en de reden lijkt ons weinig</w:t>
      </w:r>
      <w:r w:rsidR="00BA54E1">
        <w:rPr>
          <w:rFonts w:asciiTheme="minorHAnsi" w:hAnsiTheme="minorHAnsi"/>
          <w:sz w:val="20"/>
        </w:rPr>
        <w:t xml:space="preserve"> steekhoudend</w:t>
      </w:r>
      <w:r w:rsidR="00B235B3">
        <w:rPr>
          <w:rFonts w:asciiTheme="minorHAnsi" w:hAnsiTheme="minorHAnsi"/>
          <w:sz w:val="20"/>
        </w:rPr>
        <w:t>. Graag lichten wij dit toe.</w:t>
      </w:r>
    </w:p>
    <w:p w:rsidR="00480257" w:rsidRDefault="00480257" w:rsidP="005E7057">
      <w:pPr>
        <w:rPr>
          <w:rFonts w:asciiTheme="minorHAnsi" w:hAnsiTheme="minorHAnsi"/>
          <w:sz w:val="20"/>
        </w:rPr>
      </w:pPr>
    </w:p>
    <w:p w:rsidR="007275B0" w:rsidRPr="00480257" w:rsidRDefault="00480257" w:rsidP="005E7057">
      <w:pPr>
        <w:rPr>
          <w:rFonts w:asciiTheme="minorHAnsi" w:hAnsiTheme="minorHAnsi"/>
          <w:b/>
          <w:sz w:val="20"/>
        </w:rPr>
      </w:pPr>
      <w:r>
        <w:rPr>
          <w:rFonts w:asciiTheme="minorHAnsi" w:hAnsiTheme="minorHAnsi"/>
          <w:b/>
          <w:sz w:val="20"/>
        </w:rPr>
        <w:t>Zienswijze</w:t>
      </w:r>
      <w:r w:rsidR="00312238">
        <w:rPr>
          <w:rFonts w:asciiTheme="minorHAnsi" w:hAnsiTheme="minorHAnsi"/>
          <w:b/>
          <w:sz w:val="20"/>
        </w:rPr>
        <w:t>: DAEB-activiteiten</w:t>
      </w:r>
    </w:p>
    <w:p w:rsidR="00312238" w:rsidRDefault="00312238" w:rsidP="005E7057">
      <w:pPr>
        <w:rPr>
          <w:rFonts w:asciiTheme="minorHAnsi" w:hAnsiTheme="minorHAnsi"/>
          <w:sz w:val="20"/>
        </w:rPr>
      </w:pPr>
      <w:r>
        <w:rPr>
          <w:rFonts w:asciiTheme="minorHAnsi" w:hAnsiTheme="minorHAnsi"/>
          <w:sz w:val="20"/>
        </w:rPr>
        <w:t xml:space="preserve">Gezien het karakter van Zorgplein De Enk (de naam zegt het al), waarin alle huurders medische, paramedische of sociaal </w:t>
      </w:r>
      <w:r w:rsidR="00B235B3">
        <w:rPr>
          <w:rFonts w:asciiTheme="minorHAnsi" w:hAnsiTheme="minorHAnsi"/>
          <w:sz w:val="20"/>
        </w:rPr>
        <w:t>zorg en welzijn</w:t>
      </w:r>
      <w:r>
        <w:rPr>
          <w:rFonts w:asciiTheme="minorHAnsi" w:hAnsiTheme="minorHAnsi"/>
          <w:sz w:val="20"/>
        </w:rPr>
        <w:t xml:space="preserve"> instellingen zijn, lijkt het ons voor de hand liggend Zorgplein De Enk als maatschappelijk vastgoed aan te merken en onder de DAEB activiteiten te scharen.</w:t>
      </w:r>
    </w:p>
    <w:p w:rsidR="00BA54E1" w:rsidRDefault="00BA54E1" w:rsidP="005E7057">
      <w:pPr>
        <w:rPr>
          <w:rFonts w:asciiTheme="minorHAnsi" w:hAnsiTheme="minorHAnsi"/>
          <w:sz w:val="20"/>
        </w:rPr>
      </w:pPr>
    </w:p>
    <w:p w:rsidR="00094277" w:rsidRDefault="00094277" w:rsidP="005E7057">
      <w:pPr>
        <w:rPr>
          <w:rFonts w:asciiTheme="minorHAnsi" w:hAnsiTheme="minorHAnsi"/>
          <w:sz w:val="20"/>
        </w:rPr>
      </w:pPr>
      <w:r>
        <w:rPr>
          <w:rFonts w:asciiTheme="minorHAnsi" w:hAnsiTheme="minorHAnsi"/>
          <w:sz w:val="20"/>
        </w:rPr>
        <w:t xml:space="preserve">Zoals u aangeeft zijn er ook 10 jongeren woningen gevestigd aan de bovenzijde van het gebouw. De term ‘jongeren woningen’ suggereert dat dit sociale huurwoningen betreft, waardoor ook dit deel van het gebouw als DAEB activiteiten aan te merken zou zijn. </w:t>
      </w:r>
      <w:r w:rsidR="00BA54E1">
        <w:rPr>
          <w:rFonts w:asciiTheme="minorHAnsi" w:hAnsiTheme="minorHAnsi"/>
          <w:sz w:val="20"/>
        </w:rPr>
        <w:t xml:space="preserve">Buiten dat doet </w:t>
      </w:r>
      <w:r>
        <w:rPr>
          <w:rFonts w:asciiTheme="minorHAnsi" w:hAnsiTheme="minorHAnsi"/>
          <w:sz w:val="20"/>
        </w:rPr>
        <w:t>het feit d</w:t>
      </w:r>
      <w:r w:rsidR="00BA54E1">
        <w:rPr>
          <w:rFonts w:asciiTheme="minorHAnsi" w:hAnsiTheme="minorHAnsi"/>
          <w:sz w:val="20"/>
        </w:rPr>
        <w:t>a</w:t>
      </w:r>
      <w:r w:rsidR="00312238">
        <w:rPr>
          <w:rFonts w:asciiTheme="minorHAnsi" w:hAnsiTheme="minorHAnsi"/>
          <w:sz w:val="20"/>
        </w:rPr>
        <w:t xml:space="preserve">t er 10 woningen boven het </w:t>
      </w:r>
      <w:r>
        <w:rPr>
          <w:rFonts w:asciiTheme="minorHAnsi" w:hAnsiTheme="minorHAnsi"/>
          <w:sz w:val="20"/>
        </w:rPr>
        <w:t>Zorg</w:t>
      </w:r>
      <w:r w:rsidR="00312238">
        <w:rPr>
          <w:rFonts w:asciiTheme="minorHAnsi" w:hAnsiTheme="minorHAnsi"/>
          <w:sz w:val="20"/>
        </w:rPr>
        <w:t>plein gevestigd zijn ons inziens niets af</w:t>
      </w:r>
      <w:r>
        <w:rPr>
          <w:rFonts w:asciiTheme="minorHAnsi" w:hAnsiTheme="minorHAnsi"/>
          <w:sz w:val="20"/>
        </w:rPr>
        <w:t xml:space="preserve"> aan de indeling </w:t>
      </w:r>
      <w:r w:rsidR="00BA54E1">
        <w:rPr>
          <w:rFonts w:asciiTheme="minorHAnsi" w:hAnsiTheme="minorHAnsi"/>
          <w:sz w:val="20"/>
        </w:rPr>
        <w:t xml:space="preserve">van het Zorgplein </w:t>
      </w:r>
      <w:r>
        <w:rPr>
          <w:rFonts w:asciiTheme="minorHAnsi" w:hAnsiTheme="minorHAnsi"/>
          <w:sz w:val="20"/>
        </w:rPr>
        <w:t>als maatschappelijk vastgoed</w:t>
      </w:r>
      <w:r w:rsidR="00312238">
        <w:rPr>
          <w:rFonts w:asciiTheme="minorHAnsi" w:hAnsiTheme="minorHAnsi"/>
          <w:sz w:val="20"/>
        </w:rPr>
        <w:t>. Deze woningen zijn</w:t>
      </w:r>
      <w:r>
        <w:rPr>
          <w:rFonts w:asciiTheme="minorHAnsi" w:hAnsiTheme="minorHAnsi"/>
          <w:sz w:val="20"/>
        </w:rPr>
        <w:t xml:space="preserve"> namelijk </w:t>
      </w:r>
      <w:r w:rsidR="00312238">
        <w:rPr>
          <w:rFonts w:asciiTheme="minorHAnsi" w:hAnsiTheme="minorHAnsi"/>
          <w:sz w:val="20"/>
        </w:rPr>
        <w:t xml:space="preserve">fysiek, kadastraal en qua huisnummer gescheiden van Zorgplein De Enk. Er is een aparte entree, </w:t>
      </w:r>
      <w:r w:rsidR="00B235B3">
        <w:rPr>
          <w:rFonts w:asciiTheme="minorHAnsi" w:hAnsiTheme="minorHAnsi"/>
          <w:sz w:val="20"/>
        </w:rPr>
        <w:t xml:space="preserve">eigen </w:t>
      </w:r>
      <w:r w:rsidR="00312238">
        <w:rPr>
          <w:rFonts w:asciiTheme="minorHAnsi" w:hAnsiTheme="minorHAnsi"/>
          <w:sz w:val="20"/>
        </w:rPr>
        <w:t xml:space="preserve">opgang met lift, </w:t>
      </w:r>
      <w:r w:rsidR="00B235B3">
        <w:rPr>
          <w:rFonts w:asciiTheme="minorHAnsi" w:hAnsiTheme="minorHAnsi"/>
          <w:sz w:val="20"/>
        </w:rPr>
        <w:t xml:space="preserve">eigen </w:t>
      </w:r>
      <w:r w:rsidR="00312238">
        <w:rPr>
          <w:rFonts w:asciiTheme="minorHAnsi" w:hAnsiTheme="minorHAnsi"/>
          <w:sz w:val="20"/>
        </w:rPr>
        <w:t>ber</w:t>
      </w:r>
      <w:r w:rsidR="00B235B3">
        <w:rPr>
          <w:rFonts w:asciiTheme="minorHAnsi" w:hAnsiTheme="minorHAnsi"/>
          <w:sz w:val="20"/>
        </w:rPr>
        <w:t>gingen,</w:t>
      </w:r>
      <w:r w:rsidR="00312238">
        <w:rPr>
          <w:rFonts w:asciiTheme="minorHAnsi" w:hAnsiTheme="minorHAnsi"/>
          <w:sz w:val="20"/>
        </w:rPr>
        <w:t xml:space="preserve"> afzonderlijke nutsvoorzieningen (verwarming, water-, elektra- en gas- meters) en de servicekosten worden apart verrekend met</w:t>
      </w:r>
      <w:r w:rsidR="00B235B3">
        <w:rPr>
          <w:rFonts w:asciiTheme="minorHAnsi" w:hAnsiTheme="minorHAnsi"/>
          <w:sz w:val="20"/>
        </w:rPr>
        <w:t xml:space="preserve"> Omnia</w:t>
      </w:r>
      <w:r w:rsidR="00312238">
        <w:rPr>
          <w:rFonts w:asciiTheme="minorHAnsi" w:hAnsiTheme="minorHAnsi"/>
          <w:sz w:val="20"/>
        </w:rPr>
        <w:t xml:space="preserve">. De woningen staan daarmee op alle fronten los van het Zorgplein. </w:t>
      </w:r>
    </w:p>
    <w:p w:rsidR="00094277" w:rsidRDefault="00094277" w:rsidP="005E7057">
      <w:pPr>
        <w:rPr>
          <w:rFonts w:asciiTheme="minorHAnsi" w:hAnsiTheme="minorHAnsi"/>
          <w:sz w:val="20"/>
        </w:rPr>
      </w:pPr>
    </w:p>
    <w:p w:rsidR="007275B0" w:rsidRDefault="00094277" w:rsidP="005E7057">
      <w:pPr>
        <w:rPr>
          <w:rFonts w:asciiTheme="minorHAnsi" w:hAnsiTheme="minorHAnsi"/>
          <w:sz w:val="20"/>
        </w:rPr>
      </w:pPr>
      <w:r>
        <w:rPr>
          <w:rFonts w:asciiTheme="minorHAnsi" w:hAnsiTheme="minorHAnsi"/>
          <w:sz w:val="20"/>
        </w:rPr>
        <w:t xml:space="preserve">Zoals u begrijpt is onze zienswijze </w:t>
      </w:r>
      <w:r w:rsidR="00B235B3">
        <w:rPr>
          <w:rFonts w:asciiTheme="minorHAnsi" w:hAnsiTheme="minorHAnsi"/>
          <w:sz w:val="20"/>
        </w:rPr>
        <w:t xml:space="preserve">dat </w:t>
      </w:r>
      <w:r>
        <w:rPr>
          <w:rFonts w:asciiTheme="minorHAnsi" w:hAnsiTheme="minorHAnsi"/>
          <w:sz w:val="20"/>
        </w:rPr>
        <w:t>Zorgplein De Enk</w:t>
      </w:r>
      <w:r w:rsidR="00BA54E1">
        <w:rPr>
          <w:rFonts w:asciiTheme="minorHAnsi" w:hAnsiTheme="minorHAnsi"/>
          <w:sz w:val="20"/>
        </w:rPr>
        <w:t xml:space="preserve"> gezien haar rol als (para-)medisch zorgcentrum, </w:t>
      </w:r>
      <w:r>
        <w:rPr>
          <w:rFonts w:asciiTheme="minorHAnsi" w:hAnsiTheme="minorHAnsi"/>
          <w:sz w:val="20"/>
        </w:rPr>
        <w:t xml:space="preserve">onder maatschappelijk vastgoed en DAEB activiteiten ingedeeld zou </w:t>
      </w:r>
      <w:r w:rsidR="00BA54E1">
        <w:rPr>
          <w:rFonts w:asciiTheme="minorHAnsi" w:hAnsiTheme="minorHAnsi"/>
          <w:sz w:val="20"/>
        </w:rPr>
        <w:t xml:space="preserve">moeten worden. </w:t>
      </w:r>
    </w:p>
    <w:p w:rsidR="00BA54E1" w:rsidRDefault="00BA54E1" w:rsidP="005E7057">
      <w:pPr>
        <w:rPr>
          <w:rFonts w:asciiTheme="minorHAnsi" w:hAnsiTheme="minorHAnsi"/>
          <w:sz w:val="20"/>
        </w:rPr>
      </w:pPr>
    </w:p>
    <w:p w:rsidR="007275B0" w:rsidRPr="009215D7" w:rsidRDefault="007275B0" w:rsidP="005E7057">
      <w:pPr>
        <w:rPr>
          <w:rFonts w:asciiTheme="minorHAnsi" w:hAnsiTheme="minorHAnsi"/>
          <w:sz w:val="20"/>
        </w:rPr>
      </w:pPr>
    </w:p>
    <w:p w:rsidR="000B0624" w:rsidRPr="009215D7" w:rsidRDefault="000B0624" w:rsidP="005E7057">
      <w:pPr>
        <w:rPr>
          <w:rFonts w:asciiTheme="minorHAnsi" w:hAnsiTheme="minorHAnsi"/>
          <w:sz w:val="20"/>
        </w:rPr>
      </w:pPr>
      <w:r w:rsidRPr="009215D7">
        <w:rPr>
          <w:rFonts w:asciiTheme="minorHAnsi" w:hAnsiTheme="minorHAnsi"/>
          <w:sz w:val="20"/>
        </w:rPr>
        <w:t xml:space="preserve">Met </w:t>
      </w:r>
      <w:r w:rsidR="00827931" w:rsidRPr="009215D7">
        <w:rPr>
          <w:rFonts w:asciiTheme="minorHAnsi" w:hAnsiTheme="minorHAnsi"/>
          <w:sz w:val="20"/>
        </w:rPr>
        <w:t xml:space="preserve">vriendelijke </w:t>
      </w:r>
      <w:r w:rsidRPr="009215D7">
        <w:rPr>
          <w:rFonts w:asciiTheme="minorHAnsi" w:hAnsiTheme="minorHAnsi"/>
          <w:sz w:val="20"/>
        </w:rPr>
        <w:t>groet</w:t>
      </w:r>
      <w:r w:rsidR="00E71191">
        <w:rPr>
          <w:rFonts w:asciiTheme="minorHAnsi" w:hAnsiTheme="minorHAnsi"/>
          <w:sz w:val="20"/>
        </w:rPr>
        <w:t>,</w:t>
      </w:r>
      <w:r w:rsidRPr="009215D7">
        <w:rPr>
          <w:rFonts w:asciiTheme="minorHAnsi" w:hAnsiTheme="minorHAnsi"/>
          <w:sz w:val="20"/>
        </w:rPr>
        <w:t xml:space="preserve"> namens het bestuur, </w:t>
      </w:r>
    </w:p>
    <w:p w:rsidR="000B0624" w:rsidRDefault="000B0624" w:rsidP="005E7057">
      <w:pPr>
        <w:rPr>
          <w:rFonts w:asciiTheme="minorHAnsi" w:hAnsiTheme="minorHAnsi"/>
          <w:sz w:val="20"/>
        </w:rPr>
      </w:pPr>
    </w:p>
    <w:p w:rsidR="00E71191" w:rsidRDefault="00E71191" w:rsidP="005E7057">
      <w:pPr>
        <w:rPr>
          <w:rFonts w:asciiTheme="minorHAnsi" w:hAnsiTheme="minorHAnsi"/>
          <w:sz w:val="20"/>
        </w:rPr>
      </w:pPr>
    </w:p>
    <w:p w:rsidR="00E71191" w:rsidRDefault="00E71191" w:rsidP="005E7057">
      <w:pPr>
        <w:rPr>
          <w:rFonts w:asciiTheme="minorHAnsi" w:hAnsiTheme="minorHAnsi"/>
          <w:sz w:val="20"/>
        </w:rPr>
      </w:pPr>
    </w:p>
    <w:p w:rsidR="00E71191" w:rsidRPr="009215D7" w:rsidRDefault="00E71191" w:rsidP="005E7057">
      <w:pPr>
        <w:rPr>
          <w:rFonts w:asciiTheme="minorHAnsi" w:hAnsiTheme="minorHAnsi"/>
          <w:sz w:val="20"/>
        </w:rPr>
      </w:pPr>
    </w:p>
    <w:p w:rsidR="00171E3D" w:rsidRPr="009215D7" w:rsidRDefault="000B0624" w:rsidP="005E7057">
      <w:pPr>
        <w:rPr>
          <w:rFonts w:asciiTheme="minorHAnsi" w:hAnsiTheme="minorHAnsi"/>
          <w:sz w:val="20"/>
        </w:rPr>
      </w:pPr>
      <w:r w:rsidRPr="009215D7">
        <w:rPr>
          <w:rFonts w:asciiTheme="minorHAnsi" w:hAnsiTheme="minorHAnsi"/>
          <w:sz w:val="20"/>
        </w:rPr>
        <w:t>Bianca</w:t>
      </w:r>
      <w:r w:rsidR="00171E3D" w:rsidRPr="009215D7">
        <w:rPr>
          <w:rFonts w:asciiTheme="minorHAnsi" w:hAnsiTheme="minorHAnsi"/>
          <w:sz w:val="20"/>
        </w:rPr>
        <w:t xml:space="preserve"> Ouwerkerk</w:t>
      </w:r>
      <w:r w:rsidR="00BA54E1">
        <w:rPr>
          <w:rFonts w:asciiTheme="minorHAnsi" w:hAnsiTheme="minorHAnsi"/>
          <w:sz w:val="20"/>
        </w:rPr>
        <w:t xml:space="preserve"> (voorzitter)</w:t>
      </w:r>
    </w:p>
    <w:p w:rsidR="00E71191" w:rsidRDefault="00E71191" w:rsidP="005E7057">
      <w:pPr>
        <w:rPr>
          <w:rFonts w:asciiTheme="minorHAnsi" w:hAnsiTheme="minorHAnsi"/>
          <w:sz w:val="20"/>
        </w:rPr>
      </w:pPr>
    </w:p>
    <w:p w:rsidR="00171E3D" w:rsidRPr="009215D7" w:rsidRDefault="000B0624" w:rsidP="005E7057">
      <w:pPr>
        <w:rPr>
          <w:rFonts w:asciiTheme="minorHAnsi" w:hAnsiTheme="minorHAnsi"/>
          <w:sz w:val="20"/>
        </w:rPr>
      </w:pPr>
      <w:r w:rsidRPr="009215D7">
        <w:rPr>
          <w:rFonts w:asciiTheme="minorHAnsi" w:hAnsiTheme="minorHAnsi"/>
          <w:sz w:val="20"/>
        </w:rPr>
        <w:t>Judith</w:t>
      </w:r>
      <w:r w:rsidR="00171E3D" w:rsidRPr="009215D7">
        <w:rPr>
          <w:rFonts w:asciiTheme="minorHAnsi" w:hAnsiTheme="minorHAnsi"/>
          <w:sz w:val="20"/>
        </w:rPr>
        <w:t xml:space="preserve"> van </w:t>
      </w:r>
      <w:r w:rsidR="00BA54E1">
        <w:rPr>
          <w:rFonts w:asciiTheme="minorHAnsi" w:hAnsiTheme="minorHAnsi"/>
          <w:sz w:val="20"/>
        </w:rPr>
        <w:t>’</w:t>
      </w:r>
      <w:r w:rsidR="00171E3D" w:rsidRPr="009215D7">
        <w:rPr>
          <w:rFonts w:asciiTheme="minorHAnsi" w:hAnsiTheme="minorHAnsi"/>
          <w:sz w:val="20"/>
        </w:rPr>
        <w:t>t Slot</w:t>
      </w:r>
      <w:r w:rsidR="00BA54E1">
        <w:rPr>
          <w:rFonts w:asciiTheme="minorHAnsi" w:hAnsiTheme="minorHAnsi"/>
          <w:sz w:val="20"/>
        </w:rPr>
        <w:t xml:space="preserve"> (secretaris)</w:t>
      </w:r>
    </w:p>
    <w:p w:rsidR="0016566B" w:rsidRPr="009215D7" w:rsidRDefault="00BA54E1" w:rsidP="005E7057">
      <w:pPr>
        <w:rPr>
          <w:rFonts w:asciiTheme="minorHAnsi" w:hAnsiTheme="minorHAnsi"/>
          <w:sz w:val="20"/>
        </w:rPr>
      </w:pPr>
      <w:r>
        <w:rPr>
          <w:rFonts w:asciiTheme="minorHAnsi" w:hAnsiTheme="minorHAnsi"/>
          <w:sz w:val="20"/>
        </w:rPr>
        <w:t xml:space="preserve">Dion Stade (penningmeester namens </w:t>
      </w:r>
      <w:r w:rsidR="000B0624" w:rsidRPr="009215D7">
        <w:rPr>
          <w:rFonts w:asciiTheme="minorHAnsi" w:hAnsiTheme="minorHAnsi"/>
          <w:sz w:val="20"/>
        </w:rPr>
        <w:t xml:space="preserve">Ingrid </w:t>
      </w:r>
      <w:r w:rsidR="00171E3D" w:rsidRPr="009215D7">
        <w:rPr>
          <w:rFonts w:asciiTheme="minorHAnsi" w:hAnsiTheme="minorHAnsi"/>
          <w:sz w:val="20"/>
        </w:rPr>
        <w:t>Stade-Bakker</w:t>
      </w:r>
      <w:r>
        <w:rPr>
          <w:rFonts w:asciiTheme="minorHAnsi" w:hAnsiTheme="minorHAnsi"/>
          <w:sz w:val="20"/>
        </w:rPr>
        <w:t>)</w:t>
      </w:r>
    </w:p>
    <w:p w:rsidR="0016566B" w:rsidRPr="009215D7" w:rsidRDefault="0016566B" w:rsidP="005E7057">
      <w:pPr>
        <w:rPr>
          <w:rFonts w:asciiTheme="minorHAnsi" w:hAnsiTheme="minorHAnsi"/>
          <w:sz w:val="20"/>
        </w:rPr>
      </w:pPr>
    </w:p>
    <w:sectPr w:rsidR="0016566B" w:rsidRPr="009215D7" w:rsidSect="009215D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Bold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76174"/>
    <w:multiLevelType w:val="hybridMultilevel"/>
    <w:tmpl w:val="CD1EAD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8E1452"/>
    <w:multiLevelType w:val="hybridMultilevel"/>
    <w:tmpl w:val="9B3E3A5E"/>
    <w:lvl w:ilvl="0" w:tplc="9FA2A5FE">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AB357F"/>
    <w:multiLevelType w:val="hybridMultilevel"/>
    <w:tmpl w:val="41A26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57"/>
    <w:rsid w:val="00030395"/>
    <w:rsid w:val="00057506"/>
    <w:rsid w:val="00094277"/>
    <w:rsid w:val="000B0624"/>
    <w:rsid w:val="000F794E"/>
    <w:rsid w:val="00133004"/>
    <w:rsid w:val="0016566B"/>
    <w:rsid w:val="00171E3D"/>
    <w:rsid w:val="00312238"/>
    <w:rsid w:val="00350AE9"/>
    <w:rsid w:val="00431455"/>
    <w:rsid w:val="00476018"/>
    <w:rsid w:val="00480257"/>
    <w:rsid w:val="00522A4A"/>
    <w:rsid w:val="00523FA3"/>
    <w:rsid w:val="005E7057"/>
    <w:rsid w:val="00651043"/>
    <w:rsid w:val="007275B0"/>
    <w:rsid w:val="00767D62"/>
    <w:rsid w:val="00781AF4"/>
    <w:rsid w:val="00827931"/>
    <w:rsid w:val="009215D7"/>
    <w:rsid w:val="00B235B3"/>
    <w:rsid w:val="00B90596"/>
    <w:rsid w:val="00BA54E1"/>
    <w:rsid w:val="00D36309"/>
    <w:rsid w:val="00D44452"/>
    <w:rsid w:val="00E54E56"/>
    <w:rsid w:val="00E71191"/>
    <w:rsid w:val="00EF2EED"/>
    <w:rsid w:val="00F553A2"/>
    <w:rsid w:val="00FC23AE"/>
    <w:rsid w:val="00FE0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2CCC7-D1ED-4AB2-9092-6A2A120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E7057"/>
    <w:pPr>
      <w:spacing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44452"/>
    <w:pPr>
      <w:ind w:left="720"/>
      <w:contextualSpacing/>
    </w:pPr>
  </w:style>
  <w:style w:type="character" w:styleId="Hyperlink">
    <w:name w:val="Hyperlink"/>
    <w:basedOn w:val="Standaardalinea-lettertype"/>
    <w:uiPriority w:val="99"/>
    <w:unhideWhenUsed/>
    <w:rsid w:val="00165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18116">
      <w:bodyDiv w:val="1"/>
      <w:marLeft w:val="0"/>
      <w:marRight w:val="0"/>
      <w:marTop w:val="0"/>
      <w:marBottom w:val="0"/>
      <w:divBdr>
        <w:top w:val="none" w:sz="0" w:space="0" w:color="auto"/>
        <w:left w:val="none" w:sz="0" w:space="0" w:color="auto"/>
        <w:bottom w:val="none" w:sz="0" w:space="0" w:color="auto"/>
        <w:right w:val="none" w:sz="0" w:space="0" w:color="auto"/>
      </w:divBdr>
    </w:div>
    <w:div w:id="411780126">
      <w:bodyDiv w:val="1"/>
      <w:marLeft w:val="0"/>
      <w:marRight w:val="0"/>
      <w:marTop w:val="0"/>
      <w:marBottom w:val="0"/>
      <w:divBdr>
        <w:top w:val="none" w:sz="0" w:space="0" w:color="auto"/>
        <w:left w:val="none" w:sz="0" w:space="0" w:color="auto"/>
        <w:bottom w:val="none" w:sz="0" w:space="0" w:color="auto"/>
        <w:right w:val="none" w:sz="0" w:space="0" w:color="auto"/>
      </w:divBdr>
    </w:div>
    <w:div w:id="549802060">
      <w:bodyDiv w:val="1"/>
      <w:marLeft w:val="0"/>
      <w:marRight w:val="0"/>
      <w:marTop w:val="0"/>
      <w:marBottom w:val="0"/>
      <w:divBdr>
        <w:top w:val="none" w:sz="0" w:space="0" w:color="auto"/>
        <w:left w:val="none" w:sz="0" w:space="0" w:color="auto"/>
        <w:bottom w:val="none" w:sz="0" w:space="0" w:color="auto"/>
        <w:right w:val="none" w:sz="0" w:space="0" w:color="auto"/>
      </w:divBdr>
    </w:div>
    <w:div w:id="12090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405</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Stademans</dc:creator>
  <cp:keywords/>
  <dc:description/>
  <cp:lastModifiedBy>Stademans</cp:lastModifiedBy>
  <cp:revision>5</cp:revision>
  <dcterms:created xsi:type="dcterms:W3CDTF">2016-08-25T12:50:00Z</dcterms:created>
  <dcterms:modified xsi:type="dcterms:W3CDTF">2016-08-25T19:48:00Z</dcterms:modified>
</cp:coreProperties>
</file>