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DC" w:rsidRPr="001140CC" w:rsidRDefault="00EC3EDC" w:rsidP="00EC3EDC">
      <w:pPr>
        <w:spacing w:after="0"/>
      </w:pPr>
      <w:r w:rsidRPr="001140CC">
        <w:rPr>
          <w:rFonts w:cs="TimesNewRomanPS-BoldItalicMT"/>
          <w:b/>
          <w:bCs/>
          <w:i/>
          <w:iCs/>
          <w:noProof/>
          <w:lang w:eastAsia="nl-NL"/>
        </w:rPr>
        <w:drawing>
          <wp:inline distT="0" distB="0" distL="0" distR="0" wp14:anchorId="79D91A98" wp14:editId="18DE2831">
            <wp:extent cx="137160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0CC">
        <w:rPr>
          <w:rFonts w:cs="TimesNewRomanPS-BoldItalicMT"/>
          <w:b/>
          <w:bCs/>
          <w:i/>
          <w:iCs/>
        </w:rPr>
        <w:t xml:space="preserve"> Vereniging van Gebruikers Zorgplein De Enk</w:t>
      </w:r>
    </w:p>
    <w:p w:rsidR="00EA4AFA" w:rsidRPr="001140CC" w:rsidRDefault="00EA4AFA" w:rsidP="00EC3EDC">
      <w:pPr>
        <w:spacing w:after="0"/>
      </w:pPr>
    </w:p>
    <w:p w:rsidR="003C1547" w:rsidRPr="001140CC" w:rsidRDefault="003C1547" w:rsidP="00EC3EDC">
      <w:pPr>
        <w:spacing w:after="0"/>
      </w:pPr>
    </w:p>
    <w:p w:rsidR="00EA4AFA" w:rsidRPr="001140CC" w:rsidRDefault="00EA4AFA" w:rsidP="00EC3EDC">
      <w:pPr>
        <w:spacing w:after="0"/>
        <w:rPr>
          <w:b/>
        </w:rPr>
      </w:pPr>
      <w:r w:rsidRPr="001140CC">
        <w:rPr>
          <w:b/>
        </w:rPr>
        <w:t>Betreft</w:t>
      </w:r>
      <w:r w:rsidRPr="001140CC">
        <w:rPr>
          <w:b/>
        </w:rPr>
        <w:tab/>
      </w:r>
      <w:r w:rsidRPr="001140CC">
        <w:rPr>
          <w:b/>
        </w:rPr>
        <w:tab/>
        <w:t>:</w:t>
      </w:r>
      <w:r w:rsidR="00896176" w:rsidRPr="001140CC">
        <w:rPr>
          <w:b/>
        </w:rPr>
        <w:t xml:space="preserve"> Aanpassing servicekosten</w:t>
      </w:r>
      <w:r w:rsidR="000D1123" w:rsidRPr="001140CC">
        <w:rPr>
          <w:b/>
        </w:rPr>
        <w:t xml:space="preserve"> Omnia</w:t>
      </w:r>
      <w:r w:rsidR="00896176" w:rsidRPr="001140CC">
        <w:rPr>
          <w:b/>
        </w:rPr>
        <w:t xml:space="preserve"> </w:t>
      </w:r>
      <w:r w:rsidR="00B742A4" w:rsidRPr="001140CC">
        <w:rPr>
          <w:b/>
        </w:rPr>
        <w:t>en VvG</w:t>
      </w:r>
    </w:p>
    <w:p w:rsidR="00EC0E45" w:rsidRDefault="00EC0E45" w:rsidP="00EC3EDC">
      <w:pPr>
        <w:spacing w:after="0"/>
      </w:pPr>
    </w:p>
    <w:p w:rsidR="00284A62" w:rsidRPr="001140CC" w:rsidRDefault="00EC0E45" w:rsidP="00EC0E45">
      <w:pPr>
        <w:spacing w:after="0"/>
        <w:jc w:val="right"/>
      </w:pPr>
      <w:r w:rsidRPr="001140CC">
        <w:t xml:space="preserve">Nunspeet, </w:t>
      </w:r>
      <w:r w:rsidR="00C00C67">
        <w:t>30</w:t>
      </w:r>
      <w:r w:rsidR="00B742A4" w:rsidRPr="001140CC">
        <w:t>-03-2016</w:t>
      </w:r>
    </w:p>
    <w:p w:rsidR="001140CC" w:rsidRPr="001140CC" w:rsidRDefault="001140CC" w:rsidP="00EC3EDC">
      <w:pPr>
        <w:spacing w:after="0"/>
      </w:pPr>
    </w:p>
    <w:p w:rsidR="00EC3EDC" w:rsidRPr="001140CC" w:rsidRDefault="00EA4AFA" w:rsidP="00EC3EDC">
      <w:pPr>
        <w:spacing w:after="0"/>
      </w:pPr>
      <w:r w:rsidRPr="001140CC">
        <w:t xml:space="preserve">Beste collega’s, </w:t>
      </w:r>
      <w:r w:rsidR="004A2F5A">
        <w:t xml:space="preserve">huurders en </w:t>
      </w:r>
      <w:r w:rsidRPr="001140CC">
        <w:t xml:space="preserve">gebruikers van Zorgplein De Enk, </w:t>
      </w:r>
    </w:p>
    <w:p w:rsidR="00EA4AFA" w:rsidRPr="001140CC" w:rsidRDefault="00EA4AFA" w:rsidP="00EC3EDC">
      <w:pPr>
        <w:spacing w:after="0"/>
      </w:pPr>
    </w:p>
    <w:p w:rsidR="00896176" w:rsidRPr="001140CC" w:rsidRDefault="00AF7878" w:rsidP="00EC3EDC">
      <w:pPr>
        <w:spacing w:after="0"/>
      </w:pPr>
      <w:r w:rsidRPr="001140CC">
        <w:t xml:space="preserve">Per april 2016 zullen </w:t>
      </w:r>
      <w:r w:rsidR="00896176" w:rsidRPr="001140CC">
        <w:t xml:space="preserve">de servicekosten </w:t>
      </w:r>
      <w:r w:rsidRPr="001140CC">
        <w:t xml:space="preserve">wijzigen. </w:t>
      </w:r>
      <w:r w:rsidR="004A2F5A">
        <w:t xml:space="preserve">In deze brief en bijlagen vind u </w:t>
      </w:r>
      <w:r w:rsidR="00C00C67">
        <w:t xml:space="preserve">informatie </w:t>
      </w:r>
      <w:r w:rsidR="004A2F5A">
        <w:t>hierover</w:t>
      </w:r>
      <w:r w:rsidRPr="001140CC">
        <w:t>.</w:t>
      </w:r>
    </w:p>
    <w:p w:rsidR="00896176" w:rsidRPr="001140CC" w:rsidRDefault="00896176" w:rsidP="00EC3EDC">
      <w:pPr>
        <w:spacing w:after="0"/>
      </w:pPr>
    </w:p>
    <w:p w:rsidR="00AF7878" w:rsidRPr="001140CC" w:rsidRDefault="00AF7878" w:rsidP="00EC3EDC">
      <w:pPr>
        <w:spacing w:after="0"/>
        <w:rPr>
          <w:b/>
        </w:rPr>
      </w:pPr>
      <w:r w:rsidRPr="001140CC">
        <w:rPr>
          <w:b/>
        </w:rPr>
        <w:t>Wijzigingen contracten en kosten</w:t>
      </w:r>
    </w:p>
    <w:p w:rsidR="004C0F24" w:rsidRPr="001140CC" w:rsidRDefault="004C0F24" w:rsidP="00EC3EDC">
      <w:pPr>
        <w:spacing w:after="0"/>
      </w:pPr>
      <w:r w:rsidRPr="001140CC">
        <w:t>In 2015 zijn door Serviceburo De Enk veel servicecontracten herzien</w:t>
      </w:r>
      <w:r w:rsidR="00AF7878" w:rsidRPr="001140CC">
        <w:t xml:space="preserve"> en</w:t>
      </w:r>
      <w:r w:rsidR="000D29AB">
        <w:t>,</w:t>
      </w:r>
      <w:r w:rsidR="00AF7878" w:rsidRPr="001140CC">
        <w:t xml:space="preserve"> samen met </w:t>
      </w:r>
      <w:r w:rsidRPr="001140CC">
        <w:t>de schoonmaak</w:t>
      </w:r>
      <w:r w:rsidR="000D29AB">
        <w:t>,</w:t>
      </w:r>
      <w:r w:rsidRPr="001140CC">
        <w:t xml:space="preserve"> in beheer en </w:t>
      </w:r>
      <w:r w:rsidR="00AF7878" w:rsidRPr="001140CC">
        <w:t xml:space="preserve">daarmee </w:t>
      </w:r>
      <w:r w:rsidRPr="001140CC">
        <w:t>onder controle van het Serviceburo</w:t>
      </w:r>
      <w:r w:rsidR="00AF7878" w:rsidRPr="001140CC">
        <w:t xml:space="preserve"> gekomen</w:t>
      </w:r>
      <w:r w:rsidRPr="001140CC">
        <w:t xml:space="preserve">. De kwaliteit van </w:t>
      </w:r>
      <w:r w:rsidR="00AF7878" w:rsidRPr="001140CC">
        <w:t xml:space="preserve">het </w:t>
      </w:r>
      <w:r w:rsidRPr="001140CC">
        <w:t xml:space="preserve">gebouw, </w:t>
      </w:r>
      <w:r w:rsidR="004A2F5A">
        <w:t xml:space="preserve">de </w:t>
      </w:r>
      <w:r w:rsidRPr="001140CC">
        <w:t xml:space="preserve">technische installaties en </w:t>
      </w:r>
      <w:r w:rsidR="00AF7878" w:rsidRPr="001140CC">
        <w:t xml:space="preserve">de </w:t>
      </w:r>
      <w:r w:rsidRPr="001140CC">
        <w:t xml:space="preserve">schoonmaak is zichtbaar verbeterd en de kosten zijn gereduceerd. </w:t>
      </w:r>
    </w:p>
    <w:p w:rsidR="004C0F24" w:rsidRPr="001140CC" w:rsidRDefault="00AF7878" w:rsidP="00EC3EDC">
      <w:pPr>
        <w:spacing w:after="0"/>
      </w:pPr>
      <w:r w:rsidRPr="001140CC">
        <w:t>K</w:t>
      </w:r>
      <w:r w:rsidR="006B1947" w:rsidRPr="001140CC">
        <w:t xml:space="preserve">osten die eerder door verhuurder Omnia werden betaald en verrekend middels de servicekosten, </w:t>
      </w:r>
      <w:r w:rsidRPr="001140CC">
        <w:t xml:space="preserve">worden </w:t>
      </w:r>
      <w:r w:rsidR="00163C11">
        <w:t xml:space="preserve">daarmee </w:t>
      </w:r>
      <w:r w:rsidR="006B1947" w:rsidRPr="001140CC">
        <w:t>nu door de VvG zelf (en via het Serviceburo) betaald. Logisch gevolg is dat de servicekosten aan Omnia verlaag</w:t>
      </w:r>
      <w:r w:rsidRPr="001140CC">
        <w:t>d</w:t>
      </w:r>
      <w:r w:rsidR="006B1947" w:rsidRPr="001140CC">
        <w:t xml:space="preserve"> worden en de servicekosten aan de VvG verhoogd. </w:t>
      </w:r>
    </w:p>
    <w:p w:rsidR="006B1947" w:rsidRPr="001140CC" w:rsidRDefault="006B1947" w:rsidP="00EC3EDC">
      <w:pPr>
        <w:spacing w:after="0"/>
      </w:pPr>
    </w:p>
    <w:p w:rsidR="003C1547" w:rsidRPr="001140CC" w:rsidRDefault="003C1547" w:rsidP="003C1547">
      <w:pPr>
        <w:spacing w:after="0"/>
        <w:rPr>
          <w:b/>
        </w:rPr>
      </w:pPr>
      <w:r w:rsidRPr="001140CC">
        <w:rPr>
          <w:b/>
        </w:rPr>
        <w:t>Servicekosten Omnia en VvG per april 2016</w:t>
      </w:r>
    </w:p>
    <w:p w:rsidR="006B1947" w:rsidRPr="001140CC" w:rsidRDefault="006B1947" w:rsidP="00EC3EDC">
      <w:pPr>
        <w:spacing w:after="0"/>
      </w:pPr>
      <w:r w:rsidRPr="001140CC">
        <w:t xml:space="preserve">Medio februari heeft u van Omnia bericht ontvangen over de Afrekening </w:t>
      </w:r>
      <w:r w:rsidR="00AF7878" w:rsidRPr="001140CC">
        <w:t>S</w:t>
      </w:r>
      <w:r w:rsidRPr="001140CC">
        <w:t xml:space="preserve">ervicekosten 2015. Het te ontvangen bedrag is conform de afspraak in de ALV van 13 oktober 2015 gestort op de rekening van de VvG. Hieruit worden </w:t>
      </w:r>
      <w:r w:rsidR="0080612B" w:rsidRPr="001140CC">
        <w:t>de openstaande rekeningen aan het Serviceburo betaald</w:t>
      </w:r>
      <w:r w:rsidR="00AF7878" w:rsidRPr="001140CC">
        <w:t>,</w:t>
      </w:r>
      <w:r w:rsidR="0080612B" w:rsidRPr="001140CC">
        <w:t xml:space="preserve"> zoals toegelicht op de ALV van 1 maart </w:t>
      </w:r>
      <w:r w:rsidR="00163C11" w:rsidRPr="001140CC">
        <w:t>jl.</w:t>
      </w:r>
      <w:r w:rsidR="0080612B" w:rsidRPr="001140CC">
        <w:t xml:space="preserve"> Een beknopt overzicht hiervan vind u in</w:t>
      </w:r>
      <w:r w:rsidR="004A2F5A">
        <w:t xml:space="preserve"> de bijlage ‘</w:t>
      </w:r>
      <w:r w:rsidR="004A2F5A" w:rsidRPr="004A2F5A">
        <w:rPr>
          <w:i/>
        </w:rPr>
        <w:t>Betalingen en aanschaffingen 2015</w:t>
      </w:r>
      <w:r w:rsidR="004A2F5A">
        <w:t>’</w:t>
      </w:r>
      <w:r w:rsidR="00AF7878" w:rsidRPr="001140CC">
        <w:t>.</w:t>
      </w:r>
      <w:r w:rsidR="0080612B" w:rsidRPr="001140CC">
        <w:t xml:space="preserve"> </w:t>
      </w:r>
    </w:p>
    <w:p w:rsidR="0080612B" w:rsidRPr="001140CC" w:rsidRDefault="0080612B" w:rsidP="00EC3EDC">
      <w:pPr>
        <w:spacing w:after="0"/>
      </w:pPr>
    </w:p>
    <w:p w:rsidR="009E167D" w:rsidRPr="001140CC" w:rsidRDefault="00FE297F" w:rsidP="00EC3EDC">
      <w:pPr>
        <w:spacing w:after="0"/>
      </w:pPr>
      <w:r w:rsidRPr="001140CC">
        <w:t>In het</w:t>
      </w:r>
      <w:r w:rsidR="003C1547" w:rsidRPr="001140CC">
        <w:t>zelfde</w:t>
      </w:r>
      <w:r w:rsidRPr="001140CC">
        <w:t xml:space="preserve"> schrijven van Omnia bent u geïnformeerd over de verlaging </w:t>
      </w:r>
      <w:r w:rsidR="003C1547" w:rsidRPr="001140CC">
        <w:t xml:space="preserve">per april 2016 </w:t>
      </w:r>
      <w:r w:rsidRPr="001140CC">
        <w:t>in de servic</w:t>
      </w:r>
      <w:r w:rsidR="001140CC" w:rsidRPr="001140CC">
        <w:t>ekosten die Omnia aan u berekent</w:t>
      </w:r>
      <w:r w:rsidRPr="001140CC">
        <w:t>. Om de</w:t>
      </w:r>
      <w:r w:rsidR="001140CC" w:rsidRPr="001140CC">
        <w:t xml:space="preserve"> nu bij de VvG gelegen</w:t>
      </w:r>
      <w:r w:rsidRPr="001140CC">
        <w:t xml:space="preserve"> rekeningen </w:t>
      </w:r>
      <w:r w:rsidR="001140CC" w:rsidRPr="001140CC">
        <w:t xml:space="preserve">van o.a. schoonmaak en </w:t>
      </w:r>
      <w:r w:rsidR="004A2F5A">
        <w:t>service</w:t>
      </w:r>
      <w:r w:rsidR="001140CC" w:rsidRPr="001140CC">
        <w:t xml:space="preserve">contracten </w:t>
      </w:r>
      <w:r w:rsidRPr="001140CC">
        <w:t>te kunnen voldoen</w:t>
      </w:r>
      <w:r w:rsidR="001140CC" w:rsidRPr="001140CC">
        <w:t>,</w:t>
      </w:r>
      <w:r w:rsidRPr="001140CC">
        <w:t xml:space="preserve"> zal de VvG de servicekosten verhogen. </w:t>
      </w:r>
      <w:r w:rsidR="00266FB9" w:rsidRPr="001140CC">
        <w:t xml:space="preserve">Dit zal gebeuren volgens de begroting zoals in de bijlage </w:t>
      </w:r>
      <w:r w:rsidR="004A2F5A">
        <w:t>´</w:t>
      </w:r>
      <w:r w:rsidR="004A2F5A" w:rsidRPr="00163C11">
        <w:rPr>
          <w:i/>
        </w:rPr>
        <w:t>Begroting servicekosten 2016</w:t>
      </w:r>
      <w:r w:rsidR="004A2F5A">
        <w:t xml:space="preserve">´ </w:t>
      </w:r>
      <w:r w:rsidR="00266FB9" w:rsidRPr="001140CC">
        <w:t>vermeld en in de ALV van 1 maart 2016 toegelicht</w:t>
      </w:r>
      <w:r w:rsidR="003C1547" w:rsidRPr="001140CC">
        <w:t xml:space="preserve"> en goedgekeurd</w:t>
      </w:r>
      <w:r w:rsidR="004A34CF" w:rsidRPr="001140CC">
        <w:t xml:space="preserve"> middels stemming</w:t>
      </w:r>
      <w:r w:rsidR="00266FB9" w:rsidRPr="001140CC">
        <w:t xml:space="preserve">. </w:t>
      </w:r>
      <w:r w:rsidR="001140CC" w:rsidRPr="001140CC">
        <w:t>Het totale bedrag aan servicekosten benodigd voor de kosten van de VvG zal –net als bij Omnia en de huidige servicekosten- worden versleuteld naar de vierkante meter verdeling zoals Omnia aanhoudt</w:t>
      </w:r>
      <w:r w:rsidR="004A2F5A">
        <w:t>. Dit levert voor alle huurders een besparing op.</w:t>
      </w:r>
      <w:r w:rsidR="001140CC" w:rsidRPr="001140CC">
        <w:t xml:space="preserve"> </w:t>
      </w:r>
      <w:r w:rsidR="004A2F5A">
        <w:t>De</w:t>
      </w:r>
      <w:r w:rsidR="00163C11">
        <w:t xml:space="preserve"> hoogte</w:t>
      </w:r>
      <w:r w:rsidR="004A2F5A">
        <w:t xml:space="preserve"> </w:t>
      </w:r>
      <w:r w:rsidR="00163C11">
        <w:t xml:space="preserve">van de </w:t>
      </w:r>
      <w:r w:rsidR="004A2F5A">
        <w:t>besparing varieert met de gehuurde vierkante meters.</w:t>
      </w:r>
    </w:p>
    <w:p w:rsidR="001140CC" w:rsidRPr="001140CC" w:rsidRDefault="001140CC" w:rsidP="00EC3EDC">
      <w:pPr>
        <w:spacing w:after="0"/>
      </w:pPr>
    </w:p>
    <w:p w:rsidR="008E230A" w:rsidRDefault="00266FB9" w:rsidP="00EC3EDC">
      <w:pPr>
        <w:spacing w:after="0"/>
      </w:pPr>
      <w:r w:rsidRPr="001140CC">
        <w:t xml:space="preserve">Hieronder ziet u een overzicht van </w:t>
      </w:r>
      <w:r w:rsidR="009E167D" w:rsidRPr="001140CC">
        <w:t>wat dit beteken</w:t>
      </w:r>
      <w:r w:rsidR="004A34CF" w:rsidRPr="001140CC">
        <w:t>t</w:t>
      </w:r>
      <w:r w:rsidR="009E167D" w:rsidRPr="001140CC">
        <w:t xml:space="preserve"> voor </w:t>
      </w:r>
      <w:r w:rsidRPr="001140CC">
        <w:t xml:space="preserve">uw </w:t>
      </w:r>
      <w:r w:rsidR="009E167D" w:rsidRPr="001140CC">
        <w:t>service</w:t>
      </w:r>
      <w:r w:rsidRPr="001140CC">
        <w:t>kosten.</w:t>
      </w:r>
    </w:p>
    <w:p w:rsidR="00B64AFC" w:rsidRDefault="00B64AFC" w:rsidP="00EC3EDC">
      <w:pPr>
        <w:spacing w:after="0"/>
      </w:pPr>
    </w:p>
    <w:p w:rsidR="00B64AFC" w:rsidRDefault="00B64AFC" w:rsidP="00EC3EDC">
      <w:pPr>
        <w:spacing w:after="0"/>
      </w:pPr>
    </w:p>
    <w:p w:rsidR="00B64AFC" w:rsidRPr="001140CC" w:rsidRDefault="00B64AFC" w:rsidP="00EC3EDC">
      <w:pPr>
        <w:spacing w:after="0"/>
      </w:pPr>
    </w:p>
    <w:p w:rsidR="004C0F24" w:rsidRPr="001140CC" w:rsidRDefault="004C0F24" w:rsidP="00EC3EDC">
      <w:pPr>
        <w:spacing w:after="0"/>
        <w:rPr>
          <w:b/>
        </w:rPr>
      </w:pPr>
      <w:r w:rsidRPr="001140CC">
        <w:rPr>
          <w:b/>
        </w:rPr>
        <w:t>Overgangsperiode</w:t>
      </w:r>
    </w:p>
    <w:p w:rsidR="001140CC" w:rsidRPr="001140CC" w:rsidRDefault="00266FB9" w:rsidP="00EC3EDC">
      <w:pPr>
        <w:spacing w:after="0"/>
      </w:pPr>
      <w:r w:rsidRPr="001140CC">
        <w:t xml:space="preserve">Zoals u </w:t>
      </w:r>
      <w:r w:rsidR="001140CC" w:rsidRPr="001140CC">
        <w:t xml:space="preserve">kunt opmaken uit de begroting en de servicekosten per april, </w:t>
      </w:r>
      <w:r w:rsidRPr="001140CC">
        <w:t xml:space="preserve">zijn de totale kosten flink omlaag gegaan. </w:t>
      </w:r>
      <w:r w:rsidR="001140CC" w:rsidRPr="001140CC">
        <w:t xml:space="preserve">Tegelijkertijd </w:t>
      </w:r>
      <w:r w:rsidRPr="001140CC">
        <w:t xml:space="preserve">is </w:t>
      </w:r>
      <w:r w:rsidR="001140CC" w:rsidRPr="001140CC">
        <w:t xml:space="preserve">door het inzetten van Serviceburo De Enk </w:t>
      </w:r>
      <w:r w:rsidRPr="001140CC">
        <w:t xml:space="preserve">de kwaliteit van </w:t>
      </w:r>
      <w:r w:rsidR="000D29AB">
        <w:t xml:space="preserve">de installaties, </w:t>
      </w:r>
      <w:r w:rsidRPr="001140CC">
        <w:t xml:space="preserve">het gebouw en van de schoonmaak sterk verbeterd. We zijn blij dat Serviceburo De Enk dat in korte termijn voor elkaar heeft gekregen. </w:t>
      </w:r>
    </w:p>
    <w:p w:rsidR="001140CC" w:rsidRPr="001140CC" w:rsidRDefault="001140CC" w:rsidP="00EC3EDC">
      <w:pPr>
        <w:spacing w:after="0"/>
      </w:pPr>
    </w:p>
    <w:p w:rsidR="00C00C67" w:rsidRPr="00C00C67" w:rsidRDefault="00266FB9" w:rsidP="00C00C67">
      <w:pPr>
        <w:spacing w:after="0"/>
        <w:rPr>
          <w:rFonts w:ascii="Calibri" w:eastAsia="Times New Roman" w:hAnsi="Calibri" w:cs="Times New Roman"/>
          <w:lang w:eastAsia="nl-NL"/>
        </w:rPr>
      </w:pPr>
      <w:r w:rsidRPr="001140CC">
        <w:t xml:space="preserve">Momenteel zijn we nog in een overgangsperiode. Er zullen komende tijd nog meer contracten tegen het licht worden gehouden en er wordt gekeken naar meer mogelijke besparingen, zoals </w:t>
      </w:r>
      <w:r w:rsidR="008E230A" w:rsidRPr="001140CC">
        <w:t>op de energie</w:t>
      </w:r>
      <w:r w:rsidRPr="001140CC">
        <w:t xml:space="preserve">rekening door het zelf afsluiten van een nieuw contract. </w:t>
      </w:r>
      <w:r w:rsidR="009E167D" w:rsidRPr="001140CC">
        <w:t>D</w:t>
      </w:r>
      <w:r w:rsidRPr="001140CC">
        <w:t xml:space="preserve">aardoor </w:t>
      </w:r>
      <w:r w:rsidR="009E167D" w:rsidRPr="001140CC">
        <w:t xml:space="preserve">zullen </w:t>
      </w:r>
      <w:r w:rsidRPr="001140CC">
        <w:t>komend jaar nog enkele wijzigingen volgen ten gunste van lagere kosten</w:t>
      </w:r>
      <w:r w:rsidR="001140CC">
        <w:t xml:space="preserve"> en</w:t>
      </w:r>
      <w:r w:rsidRPr="001140CC">
        <w:t xml:space="preserve"> een prettige werkomgeving door een betere staat van het gebouw en de </w:t>
      </w:r>
      <w:r w:rsidRPr="001140CC">
        <w:lastRenderedPageBreak/>
        <w:t xml:space="preserve">faciliteiten. Zodra er nieuws te melden is houden wij u uiteraard op de hoogte. </w:t>
      </w:r>
      <w:r w:rsidR="009E167D" w:rsidRPr="001140CC">
        <w:t xml:space="preserve">Voor vragen kunt u </w:t>
      </w:r>
      <w:r w:rsidR="001140CC">
        <w:t xml:space="preserve">natuurlijk </w:t>
      </w:r>
      <w:r w:rsidR="009E167D" w:rsidRPr="001140CC">
        <w:t>ook bij ons terecht.</w:t>
      </w:r>
      <w:r w:rsidR="00C00C67">
        <w:t xml:space="preserve"> Voor vragen omtrent facilitaire </w:t>
      </w:r>
      <w:r w:rsidR="00C00C67" w:rsidRPr="00C00C67">
        <w:t xml:space="preserve">zaken verwijzen wij u graag naar het Serviceburo, </w:t>
      </w:r>
      <w:r w:rsidR="00C00C67" w:rsidRPr="00C00C67">
        <w:rPr>
          <w:rFonts w:ascii="Calibri" w:eastAsia="Times New Roman" w:hAnsi="Calibri" w:cs="Times New Roman"/>
          <w:lang w:eastAsia="nl-NL"/>
        </w:rPr>
        <w:t>op</w:t>
      </w:r>
      <w:r w:rsidR="00C00C67" w:rsidRPr="00C00C67">
        <w:t xml:space="preserve"> 06 – 5496 4782 of </w:t>
      </w:r>
      <w:hyperlink r:id="rId6" w:history="1">
        <w:r w:rsidR="00C00C67" w:rsidRPr="00C00C67">
          <w:rPr>
            <w:rStyle w:val="Hyperlink"/>
          </w:rPr>
          <w:t>serviceburoDeEnk@outlook.com</w:t>
        </w:r>
      </w:hyperlink>
      <w:r w:rsidR="00C00C67" w:rsidRPr="00C00C67">
        <w:t>.</w:t>
      </w:r>
    </w:p>
    <w:p w:rsidR="00266FB9" w:rsidRPr="001140CC" w:rsidRDefault="00266FB9" w:rsidP="00EC3EDC">
      <w:pPr>
        <w:spacing w:after="0"/>
      </w:pPr>
    </w:p>
    <w:p w:rsidR="00266FB9" w:rsidRDefault="00266FB9" w:rsidP="00EC3EDC">
      <w:pPr>
        <w:spacing w:after="0"/>
      </w:pPr>
    </w:p>
    <w:p w:rsidR="004A2F5A" w:rsidRPr="001140CC" w:rsidRDefault="004A2F5A" w:rsidP="00EC3EDC">
      <w:pPr>
        <w:spacing w:after="0"/>
      </w:pPr>
    </w:p>
    <w:p w:rsidR="006A3AAA" w:rsidRPr="001140CC" w:rsidRDefault="006A3AAA" w:rsidP="006A3AAA">
      <w:pPr>
        <w:spacing w:after="0"/>
      </w:pPr>
      <w:r w:rsidRPr="001140CC">
        <w:t>Hartelijke groeten namens het bestuur,</w:t>
      </w:r>
    </w:p>
    <w:p w:rsidR="009E167D" w:rsidRPr="001140CC" w:rsidRDefault="009E167D" w:rsidP="006A3AAA">
      <w:pPr>
        <w:spacing w:after="0"/>
      </w:pPr>
    </w:p>
    <w:p w:rsidR="009745E2" w:rsidRPr="001140CC" w:rsidRDefault="009E167D" w:rsidP="006A3AAA">
      <w:pPr>
        <w:spacing w:after="0"/>
      </w:pPr>
      <w:r w:rsidRPr="001140CC">
        <w:t>Dion Stade (penningmeester namens Ingrid Stade-Bakker</w:t>
      </w:r>
      <w:r w:rsidR="000D29AB">
        <w:t>)</w:t>
      </w:r>
    </w:p>
    <w:p w:rsidR="009E167D" w:rsidRPr="001140CC" w:rsidRDefault="009E167D" w:rsidP="006A3AAA">
      <w:pPr>
        <w:spacing w:after="0"/>
      </w:pPr>
    </w:p>
    <w:p w:rsidR="00D60701" w:rsidRPr="001140CC" w:rsidRDefault="006A3AAA" w:rsidP="006A3AAA">
      <w:pPr>
        <w:spacing w:after="0"/>
      </w:pPr>
      <w:r w:rsidRPr="001140CC">
        <w:t>Bianca Ouwerkerk</w:t>
      </w:r>
      <w:r w:rsidR="002C309C">
        <w:tab/>
      </w:r>
      <w:r w:rsidR="00EF15C3">
        <w:tab/>
      </w:r>
      <w:bookmarkStart w:id="0" w:name="_GoBack"/>
      <w:bookmarkEnd w:id="0"/>
      <w:r w:rsidRPr="001140CC">
        <w:t xml:space="preserve">Judith van </w:t>
      </w:r>
      <w:r w:rsidR="00B01979" w:rsidRPr="001140CC">
        <w:t>’</w:t>
      </w:r>
      <w:r w:rsidRPr="001140CC">
        <w:t>t Slot</w:t>
      </w:r>
      <w:r w:rsidR="00B01979" w:rsidRPr="001140CC">
        <w:tab/>
      </w:r>
      <w:r w:rsidR="009E167D" w:rsidRPr="001140CC">
        <w:tab/>
      </w:r>
      <w:r w:rsidRPr="001140CC">
        <w:t>Ingrid Stade-Bakker</w:t>
      </w:r>
      <w:r w:rsidR="00B01979" w:rsidRPr="001140CC">
        <w:tab/>
      </w:r>
    </w:p>
    <w:p w:rsidR="006B1947" w:rsidRPr="001140CC" w:rsidRDefault="006B1947" w:rsidP="006A3AAA">
      <w:pPr>
        <w:spacing w:after="0"/>
      </w:pPr>
    </w:p>
    <w:p w:rsidR="006B1947" w:rsidRPr="001140CC" w:rsidRDefault="00FE297F" w:rsidP="006B1947">
      <w:pPr>
        <w:spacing w:after="0"/>
      </w:pPr>
      <w:r w:rsidRPr="001140CC">
        <w:t xml:space="preserve">Bijlagen: </w:t>
      </w:r>
      <w:r w:rsidRPr="001140CC">
        <w:tab/>
        <w:t>-</w:t>
      </w:r>
      <w:r w:rsidR="006B1947" w:rsidRPr="001140CC">
        <w:t xml:space="preserve"> Betalingen en aanschaffingen 2015</w:t>
      </w:r>
    </w:p>
    <w:p w:rsidR="006B1947" w:rsidRPr="001140CC" w:rsidRDefault="006B1947" w:rsidP="006B1947">
      <w:pPr>
        <w:spacing w:after="0"/>
      </w:pPr>
      <w:r w:rsidRPr="001140CC">
        <w:tab/>
      </w:r>
      <w:r w:rsidRPr="001140CC">
        <w:tab/>
        <w:t>- Begroting servicekosten 2016</w:t>
      </w:r>
    </w:p>
    <w:p w:rsidR="006B1947" w:rsidRPr="001140CC" w:rsidRDefault="006B1947" w:rsidP="006B1947">
      <w:pPr>
        <w:spacing w:after="0"/>
      </w:pPr>
    </w:p>
    <w:sectPr w:rsidR="006B1947" w:rsidRPr="001140CC" w:rsidSect="008E23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3BA9"/>
    <w:multiLevelType w:val="hybridMultilevel"/>
    <w:tmpl w:val="04207F6E"/>
    <w:lvl w:ilvl="0" w:tplc="8BB8AC9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CA62EC9"/>
    <w:multiLevelType w:val="hybridMultilevel"/>
    <w:tmpl w:val="BEBE11BA"/>
    <w:lvl w:ilvl="0" w:tplc="DD4AE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3028"/>
    <w:multiLevelType w:val="hybridMultilevel"/>
    <w:tmpl w:val="498281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05"/>
    <w:rsid w:val="000D1123"/>
    <w:rsid w:val="000D29AB"/>
    <w:rsid w:val="000E7BF7"/>
    <w:rsid w:val="001140CC"/>
    <w:rsid w:val="00163C11"/>
    <w:rsid w:val="00266FB9"/>
    <w:rsid w:val="00284A62"/>
    <w:rsid w:val="002C309C"/>
    <w:rsid w:val="00381D02"/>
    <w:rsid w:val="003C1547"/>
    <w:rsid w:val="003F617E"/>
    <w:rsid w:val="004A2F5A"/>
    <w:rsid w:val="004A34CF"/>
    <w:rsid w:val="004C0F24"/>
    <w:rsid w:val="00524FC5"/>
    <w:rsid w:val="00594A05"/>
    <w:rsid w:val="005F79FC"/>
    <w:rsid w:val="006A3AAA"/>
    <w:rsid w:val="006B1947"/>
    <w:rsid w:val="006B798D"/>
    <w:rsid w:val="0080612B"/>
    <w:rsid w:val="00845431"/>
    <w:rsid w:val="00896176"/>
    <w:rsid w:val="008E230A"/>
    <w:rsid w:val="00954AF0"/>
    <w:rsid w:val="009745E2"/>
    <w:rsid w:val="009E167D"/>
    <w:rsid w:val="00A4728F"/>
    <w:rsid w:val="00A94FA2"/>
    <w:rsid w:val="00AF7878"/>
    <w:rsid w:val="00B01979"/>
    <w:rsid w:val="00B64AFC"/>
    <w:rsid w:val="00B742A4"/>
    <w:rsid w:val="00B82267"/>
    <w:rsid w:val="00B8243E"/>
    <w:rsid w:val="00B84D07"/>
    <w:rsid w:val="00C00C67"/>
    <w:rsid w:val="00C65469"/>
    <w:rsid w:val="00C741DC"/>
    <w:rsid w:val="00D60701"/>
    <w:rsid w:val="00E37E0D"/>
    <w:rsid w:val="00EA4AFA"/>
    <w:rsid w:val="00EC0E45"/>
    <w:rsid w:val="00EC3EDC"/>
    <w:rsid w:val="00EF15C3"/>
    <w:rsid w:val="00F94601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17E5-C351-455D-9DAA-76F8564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4A0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A0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buroDeEnk@outloo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Stademans</cp:lastModifiedBy>
  <cp:revision>19</cp:revision>
  <cp:lastPrinted>2015-04-17T07:02:00Z</cp:lastPrinted>
  <dcterms:created xsi:type="dcterms:W3CDTF">2016-03-17T13:13:00Z</dcterms:created>
  <dcterms:modified xsi:type="dcterms:W3CDTF">2016-03-31T11:47:00Z</dcterms:modified>
</cp:coreProperties>
</file>